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3A743" w14:textId="7F846118" w:rsidR="00FB6828" w:rsidRPr="00FB6828" w:rsidRDefault="00FB6828">
      <w:pPr>
        <w:rPr>
          <w:u w:val="single"/>
        </w:rPr>
      </w:pPr>
      <w:r w:rsidRPr="00FB6828">
        <w:rPr>
          <w:u w:val="single"/>
        </w:rPr>
        <w:t>Multiple Stressors</w:t>
      </w:r>
    </w:p>
    <w:p w14:paraId="4CA3E517" w14:textId="77777777" w:rsidR="008B06D8" w:rsidRDefault="006D153B">
      <w:proofErr w:type="spellStart"/>
      <w:r>
        <w:t>Zippay</w:t>
      </w:r>
      <w:proofErr w:type="spellEnd"/>
      <w:r>
        <w:t xml:space="preserve"> &amp; Hofmann 2010: high pCO2 affected survivorship of red abalone larvae at elevated T but did not affect expression of specific genes</w:t>
      </w:r>
    </w:p>
    <w:p w14:paraId="4F3CC1B9" w14:textId="77777777" w:rsidR="00FB6828" w:rsidRDefault="00FB6828"/>
    <w:p w14:paraId="11669029" w14:textId="77777777" w:rsidR="00FB6828" w:rsidRDefault="00FB6828" w:rsidP="00FB6828">
      <w:r>
        <w:t xml:space="preserve">Green &amp; Barnes 2010: expression of 7 genes in S. </w:t>
      </w:r>
      <w:proofErr w:type="spellStart"/>
      <w:r>
        <w:t>glomerata</w:t>
      </w:r>
      <w:proofErr w:type="spellEnd"/>
      <w:r>
        <w:t xml:space="preserve"> had unique responses to 3 different stressors (Al, ASS, and salinity) as well as unique responses to interactive effects</w:t>
      </w:r>
    </w:p>
    <w:p w14:paraId="68E0C15A" w14:textId="77777777" w:rsidR="00FB6828" w:rsidRDefault="00FB6828"/>
    <w:p w14:paraId="0EC35D1A" w14:textId="77777777" w:rsidR="00FB6828" w:rsidRDefault="00FB6828" w:rsidP="00FB6828">
      <w:r>
        <w:t>Parker et al. 2010: pCO2 affected fertilization success, number of D-veliger larvae, abnormality and size of D-</w:t>
      </w:r>
      <w:proofErr w:type="spellStart"/>
      <w:r>
        <w:t>veligers</w:t>
      </w:r>
      <w:proofErr w:type="spellEnd"/>
      <w:r>
        <w:t xml:space="preserve"> in S. </w:t>
      </w:r>
      <w:proofErr w:type="spellStart"/>
      <w:r>
        <w:t>glomerata</w:t>
      </w:r>
      <w:proofErr w:type="spellEnd"/>
      <w:r>
        <w:t xml:space="preserve"> and C. </w:t>
      </w:r>
      <w:proofErr w:type="spellStart"/>
      <w:r>
        <w:t>gigas</w:t>
      </w:r>
      <w:proofErr w:type="spellEnd"/>
      <w:r>
        <w:t>.  Species responded differently and different temperatures affected response to pCO2.</w:t>
      </w:r>
    </w:p>
    <w:p w14:paraId="3B23587F" w14:textId="77777777" w:rsidR="00FB6828" w:rsidRDefault="00FB6828" w:rsidP="00FB6828"/>
    <w:p w14:paraId="5E137271" w14:textId="77777777" w:rsidR="00FB6828" w:rsidRDefault="00FB6828" w:rsidP="00FB6828">
      <w:r>
        <w:t>Lopez et al 2010: lower pH increases metal bioavailability to juvenile clams</w:t>
      </w:r>
    </w:p>
    <w:p w14:paraId="46987028" w14:textId="77777777" w:rsidR="006D153B" w:rsidRDefault="006D153B"/>
    <w:p w14:paraId="148DD8EC" w14:textId="20C78B4F" w:rsidR="00FB6828" w:rsidRPr="00FB6828" w:rsidRDefault="00FB6828">
      <w:pPr>
        <w:rPr>
          <w:u w:val="single"/>
        </w:rPr>
      </w:pPr>
      <w:r w:rsidRPr="00FB6828">
        <w:rPr>
          <w:u w:val="single"/>
        </w:rPr>
        <w:t>Molecular effects of OA</w:t>
      </w:r>
    </w:p>
    <w:p w14:paraId="61138F56" w14:textId="77777777" w:rsidR="006D153B" w:rsidRDefault="006D153B">
      <w:r>
        <w:t>O’Donnell et al 2009: OA affects hsp70 expression in red urchin larvae</w:t>
      </w:r>
    </w:p>
    <w:p w14:paraId="36C79C1E" w14:textId="77777777" w:rsidR="00FB6828" w:rsidRDefault="00FB6828"/>
    <w:p w14:paraId="461E52D8" w14:textId="77777777" w:rsidR="00FB6828" w:rsidRDefault="00FB6828" w:rsidP="00FB6828">
      <w:proofErr w:type="spellStart"/>
      <w:r>
        <w:t>Zippay</w:t>
      </w:r>
      <w:proofErr w:type="spellEnd"/>
      <w:r>
        <w:t xml:space="preserve"> &amp; Hofmann 2010: high pCO2 affected survivorship of red abalone larvae at elevated T but did not affect expression of specific genes</w:t>
      </w:r>
    </w:p>
    <w:p w14:paraId="466ECA28" w14:textId="77777777" w:rsidR="006D153B" w:rsidRDefault="006D153B"/>
    <w:p w14:paraId="234E3A4C" w14:textId="77777777" w:rsidR="006D153B" w:rsidRDefault="006D153B">
      <w:r>
        <w:t xml:space="preserve">Green &amp; Barnes 2010: expression of 7 genes in S. </w:t>
      </w:r>
      <w:proofErr w:type="spellStart"/>
      <w:r>
        <w:t>glomerata</w:t>
      </w:r>
      <w:proofErr w:type="spellEnd"/>
      <w:r>
        <w:t xml:space="preserve"> had unique responses to 3 different stressors (Al, ASS, and salinity) as well as unique responses to interactive effects</w:t>
      </w:r>
    </w:p>
    <w:p w14:paraId="219E3968" w14:textId="77777777" w:rsidR="00590477" w:rsidRDefault="00590477"/>
    <w:p w14:paraId="6637BC7B" w14:textId="77777777" w:rsidR="00590477" w:rsidRPr="00EF1005" w:rsidRDefault="00590477" w:rsidP="00590477">
      <w:r w:rsidRPr="00EF1005">
        <w:t>Wong et al. 2011: changes in larval barnacle proteome (and post-</w:t>
      </w:r>
      <w:proofErr w:type="spellStart"/>
      <w:r w:rsidRPr="00EF1005">
        <w:t>translationally</w:t>
      </w:r>
      <w:proofErr w:type="spellEnd"/>
      <w:r w:rsidRPr="00EF1005">
        <w:t>) in response to OA</w:t>
      </w:r>
    </w:p>
    <w:p w14:paraId="03469859" w14:textId="77777777" w:rsidR="00590477" w:rsidRPr="00EF1005" w:rsidRDefault="00590477" w:rsidP="00590477"/>
    <w:p w14:paraId="464F43C1" w14:textId="77777777" w:rsidR="00590477" w:rsidRPr="00EF1005" w:rsidRDefault="00590477" w:rsidP="00590477">
      <w:proofErr w:type="spellStart"/>
      <w:r w:rsidRPr="00EF1005">
        <w:t>Tomanek</w:t>
      </w:r>
      <w:proofErr w:type="spellEnd"/>
      <w:r w:rsidRPr="00EF1005">
        <w:t xml:space="preserve"> et al. 2011: C. </w:t>
      </w:r>
      <w:proofErr w:type="spellStart"/>
      <w:r w:rsidRPr="00EF1005">
        <w:t>virginica</w:t>
      </w:r>
      <w:proofErr w:type="spellEnd"/>
      <w:r w:rsidRPr="00EF1005">
        <w:t xml:space="preserve"> mantle proteome response = cytoskeletal and oxidative stress</w:t>
      </w:r>
    </w:p>
    <w:p w14:paraId="7E9B65FC" w14:textId="77777777" w:rsidR="00DF687A" w:rsidRPr="00EF1005" w:rsidRDefault="00DF687A" w:rsidP="00590477"/>
    <w:p w14:paraId="2AA46817" w14:textId="27DC277F" w:rsidR="00DF687A" w:rsidRPr="00EF1005" w:rsidRDefault="00DF687A" w:rsidP="00590477">
      <w:proofErr w:type="spellStart"/>
      <w:r w:rsidRPr="00EF1005">
        <w:t>Dineshram</w:t>
      </w:r>
      <w:proofErr w:type="spellEnd"/>
      <w:r w:rsidRPr="00EF1005">
        <w:t xml:space="preserve"> et al. 2013: proteins differentially expressed in response to OA in larval C. </w:t>
      </w:r>
      <w:r w:rsidR="00671B81">
        <w:t>hongkongensis</w:t>
      </w:r>
      <w:bookmarkStart w:id="0" w:name="_GoBack"/>
      <w:bookmarkEnd w:id="0"/>
      <w:r w:rsidRPr="00EF1005">
        <w:t xml:space="preserve"> and changes in </w:t>
      </w:r>
      <w:proofErr w:type="spellStart"/>
      <w:r w:rsidRPr="00EF1005">
        <w:t>phosphoproteome</w:t>
      </w:r>
      <w:proofErr w:type="spellEnd"/>
      <w:r w:rsidRPr="00EF1005">
        <w:t>.  Classes of DE proteins: structural and cytoskeletal, energy metabolism, calcification.  Greatest changes were posttranslational (not expression).</w:t>
      </w:r>
    </w:p>
    <w:p w14:paraId="4283CC5A" w14:textId="77777777" w:rsidR="00335527" w:rsidRPr="00EF1005" w:rsidRDefault="00335527" w:rsidP="00590477"/>
    <w:p w14:paraId="7A5FA682" w14:textId="77777777" w:rsidR="00335527" w:rsidRPr="00EF1005" w:rsidRDefault="00335527" w:rsidP="00335527">
      <w:proofErr w:type="spellStart"/>
      <w:r w:rsidRPr="00EF1005">
        <w:t>Muralidharan</w:t>
      </w:r>
      <w:proofErr w:type="spellEnd"/>
      <w:r w:rsidRPr="00EF1005">
        <w:t xml:space="preserve"> et al. 2012: S. </w:t>
      </w:r>
      <w:proofErr w:type="spellStart"/>
      <w:r w:rsidRPr="00EF1005">
        <w:t>glomerata</w:t>
      </w:r>
      <w:proofErr w:type="spellEnd"/>
      <w:r w:rsidRPr="00EF1005">
        <w:t xml:space="preserve"> </w:t>
      </w:r>
      <w:proofErr w:type="spellStart"/>
      <w:r w:rsidRPr="00EF1005">
        <w:t>hemolymph</w:t>
      </w:r>
      <w:proofErr w:type="spellEnd"/>
      <w:r w:rsidRPr="00EF1005">
        <w:t xml:space="preserve"> proteome has unique and common responses to different metals</w:t>
      </w:r>
    </w:p>
    <w:p w14:paraId="1A659E91" w14:textId="77777777" w:rsidR="00335527" w:rsidRPr="00EF1005" w:rsidRDefault="00335527" w:rsidP="00335527"/>
    <w:p w14:paraId="38BE7B25" w14:textId="77777777" w:rsidR="00335527" w:rsidRPr="00EF1005" w:rsidRDefault="00335527" w:rsidP="00335527">
      <w:r w:rsidRPr="00EF1005">
        <w:t xml:space="preserve">Liu &amp; Wang 2012: proteome response to metal pollution in C. </w:t>
      </w:r>
      <w:proofErr w:type="spellStart"/>
      <w:r w:rsidRPr="00EF1005">
        <w:t>hongkongensis</w:t>
      </w:r>
      <w:proofErr w:type="spellEnd"/>
    </w:p>
    <w:p w14:paraId="7E870FA2" w14:textId="77777777" w:rsidR="00335527" w:rsidRPr="00EF1005" w:rsidRDefault="00335527" w:rsidP="00335527"/>
    <w:p w14:paraId="1E6FA7D9" w14:textId="77777777" w:rsidR="00335527" w:rsidRPr="00EF1005" w:rsidRDefault="00335527" w:rsidP="00335527">
      <w:proofErr w:type="spellStart"/>
      <w:r w:rsidRPr="00EF1005">
        <w:t>Huan</w:t>
      </w:r>
      <w:proofErr w:type="spellEnd"/>
      <w:r w:rsidRPr="00EF1005">
        <w:t xml:space="preserve"> et al. 2012: identified developmental specific proteomes in C. </w:t>
      </w:r>
      <w:proofErr w:type="spellStart"/>
      <w:r w:rsidRPr="00EF1005">
        <w:t>gigas</w:t>
      </w:r>
      <w:proofErr w:type="spellEnd"/>
      <w:r w:rsidRPr="00EF1005">
        <w:t xml:space="preserve">, </w:t>
      </w:r>
      <w:proofErr w:type="spellStart"/>
      <w:r w:rsidRPr="00EF1005">
        <w:t>qPCR</w:t>
      </w:r>
      <w:proofErr w:type="spellEnd"/>
      <w:r w:rsidRPr="00EF1005">
        <w:t xml:space="preserve"> for 6 proteins showed accordance in expression patterns of 5/6</w:t>
      </w:r>
    </w:p>
    <w:p w14:paraId="3C86FC2F" w14:textId="77777777" w:rsidR="00335527" w:rsidRPr="00EF1005" w:rsidRDefault="00335527" w:rsidP="00335527"/>
    <w:p w14:paraId="21857470" w14:textId="77777777" w:rsidR="00335527" w:rsidRPr="00EF1005" w:rsidRDefault="00335527" w:rsidP="00335527">
      <w:r w:rsidRPr="00EF1005">
        <w:t xml:space="preserve">Liu et al. 2012:  cadmium exposure in scallop, clam, mussel, and S. </w:t>
      </w:r>
      <w:proofErr w:type="spellStart"/>
      <w:r w:rsidRPr="00EF1005">
        <w:t>glomerata</w:t>
      </w:r>
      <w:proofErr w:type="spellEnd"/>
      <w:r w:rsidRPr="00EF1005">
        <w:t xml:space="preserve"> showed species-specific responses in which proteins were differentially regulated and if responded to doses differently</w:t>
      </w:r>
    </w:p>
    <w:p w14:paraId="4E0D1050" w14:textId="77777777" w:rsidR="00590477" w:rsidRDefault="00590477"/>
    <w:p w14:paraId="250ED873" w14:textId="77777777" w:rsidR="00590477" w:rsidRDefault="00590477" w:rsidP="00590477">
      <w:r>
        <w:t xml:space="preserve">Dickinson et al. 2012:  low salinity and high pCO2 caused mortality (more than at high pCO2 only) and decreased somatic mass.  </w:t>
      </w:r>
      <w:proofErr w:type="spellStart"/>
      <w:r>
        <w:t>Microhardness</w:t>
      </w:r>
      <w:proofErr w:type="spellEnd"/>
      <w:r>
        <w:t xml:space="preserve"> and fracture resistance affected by salinity x pCO2.  Affected carbonic anhydrase activity and expression.</w:t>
      </w:r>
    </w:p>
    <w:p w14:paraId="0A421AE7" w14:textId="77777777" w:rsidR="00590477" w:rsidRDefault="00590477"/>
    <w:p w14:paraId="6395A630" w14:textId="77777777" w:rsidR="00590477" w:rsidRDefault="00590477" w:rsidP="00590477">
      <w:proofErr w:type="spellStart"/>
      <w:r>
        <w:t>Wolschin</w:t>
      </w:r>
      <w:proofErr w:type="spellEnd"/>
      <w:r>
        <w:t xml:space="preserve"> &amp; </w:t>
      </w:r>
      <w:proofErr w:type="spellStart"/>
      <w:r>
        <w:t>Amdam</w:t>
      </w:r>
      <w:proofErr w:type="spellEnd"/>
      <w:r>
        <w:t xml:space="preserve"> 2007: differential protein expression between bee nest workers &amp; foragers</w:t>
      </w:r>
    </w:p>
    <w:p w14:paraId="7F156556" w14:textId="77777777" w:rsidR="00590477" w:rsidRDefault="00590477" w:rsidP="00590477"/>
    <w:p w14:paraId="72DD95A4" w14:textId="77777777" w:rsidR="00590477" w:rsidRDefault="00590477" w:rsidP="00590477">
      <w:proofErr w:type="spellStart"/>
      <w:r>
        <w:t>Papakostas</w:t>
      </w:r>
      <w:proofErr w:type="spellEnd"/>
      <w:r>
        <w:t xml:space="preserve"> et al. 2012: effects of salinity on proteomes of whitefish larvae from freshwater and brackish populations</w:t>
      </w:r>
    </w:p>
    <w:p w14:paraId="39C2A918" w14:textId="77777777" w:rsidR="00590477" w:rsidRDefault="00590477" w:rsidP="00590477"/>
    <w:p w14:paraId="7BDDC293" w14:textId="77777777" w:rsidR="00590477" w:rsidRDefault="00590477" w:rsidP="00590477">
      <w:proofErr w:type="spellStart"/>
      <w:r>
        <w:t>Lackner</w:t>
      </w:r>
      <w:proofErr w:type="spellEnd"/>
      <w:r>
        <w:t xml:space="preserve"> et al. 2012: stress in fission yeast showed good correlation between mRNA and protein for up-regulated proteins, by poor regulation for </w:t>
      </w:r>
      <w:proofErr w:type="gramStart"/>
      <w:r>
        <w:t>down-regulated</w:t>
      </w:r>
      <w:proofErr w:type="gramEnd"/>
      <w:r>
        <w:t xml:space="preserve"> (either biology or failure of MS).  Protein expression occurs a little later than mRNA.  </w:t>
      </w:r>
      <w:proofErr w:type="gramStart"/>
      <w:r>
        <w:t xml:space="preserve">Some evidence of </w:t>
      </w:r>
      <w:proofErr w:type="spellStart"/>
      <w:r>
        <w:t>upregulated</w:t>
      </w:r>
      <w:proofErr w:type="spellEnd"/>
      <w:r>
        <w:t xml:space="preserve"> mRNA and no response at protein level – standing stock ready to produce protein when needed.</w:t>
      </w:r>
      <w:proofErr w:type="gramEnd"/>
    </w:p>
    <w:p w14:paraId="057E7ED6" w14:textId="77777777" w:rsidR="00590477" w:rsidRDefault="00590477" w:rsidP="00590477"/>
    <w:p w14:paraId="0EC9823A" w14:textId="77777777" w:rsidR="00590477" w:rsidRDefault="00590477"/>
    <w:p w14:paraId="4C583933" w14:textId="77777777" w:rsidR="00590477" w:rsidRDefault="00590477" w:rsidP="00590477">
      <w:proofErr w:type="spellStart"/>
      <w:r>
        <w:t>Hogstrand</w:t>
      </w:r>
      <w:proofErr w:type="spellEnd"/>
      <w:r>
        <w:t xml:space="preserve"> et al. 2002: proteomic response to zinc exposure in O. </w:t>
      </w:r>
      <w:proofErr w:type="spellStart"/>
      <w:r>
        <w:t>mykiss</w:t>
      </w:r>
      <w:proofErr w:type="spellEnd"/>
      <w:r>
        <w:t xml:space="preserve"> gills</w:t>
      </w:r>
    </w:p>
    <w:p w14:paraId="6F973935" w14:textId="77777777" w:rsidR="00590477" w:rsidRDefault="00590477" w:rsidP="00590477"/>
    <w:p w14:paraId="2DB6C835" w14:textId="77777777" w:rsidR="00590477" w:rsidRDefault="00590477" w:rsidP="00590477"/>
    <w:p w14:paraId="582B5D4A" w14:textId="77777777" w:rsidR="00590477" w:rsidRDefault="00590477" w:rsidP="00590477">
      <w:proofErr w:type="spellStart"/>
      <w:r>
        <w:t>Looso</w:t>
      </w:r>
      <w:proofErr w:type="spellEnd"/>
      <w:r>
        <w:t xml:space="preserve"> et al. 2013: used NGS and proteomics to discover proteins involved in limb regeneration in newts.</w:t>
      </w:r>
    </w:p>
    <w:p w14:paraId="12A6B707" w14:textId="77777777" w:rsidR="00590477" w:rsidRDefault="00590477" w:rsidP="00590477"/>
    <w:p w14:paraId="20C84489" w14:textId="77777777" w:rsidR="00590477" w:rsidRDefault="00590477" w:rsidP="00590477">
      <w:proofErr w:type="spellStart"/>
      <w:r>
        <w:t>Viitamiemi</w:t>
      </w:r>
      <w:proofErr w:type="spellEnd"/>
      <w:r>
        <w:t xml:space="preserve"> &amp; </w:t>
      </w:r>
      <w:proofErr w:type="spellStart"/>
      <w:r>
        <w:t>Leder</w:t>
      </w:r>
      <w:proofErr w:type="spellEnd"/>
      <w:r>
        <w:t xml:space="preserve"> 2011: sex-specific proteome profiles in livers of non-sexually active male and female sticklebacks</w:t>
      </w:r>
    </w:p>
    <w:p w14:paraId="3DFA1010" w14:textId="77777777" w:rsidR="00590477" w:rsidRDefault="00590477" w:rsidP="00590477"/>
    <w:p w14:paraId="3D5F405D" w14:textId="3D471CEA" w:rsidR="00590477" w:rsidRDefault="00590477" w:rsidP="00590477">
      <w:r>
        <w:t xml:space="preserve">Parker et al. 2012: proteomics used to find correlations between protein expression and sanitary behaviors that decrease parasite infestation in </w:t>
      </w:r>
      <w:proofErr w:type="gramStart"/>
      <w:r>
        <w:t>honey bees</w:t>
      </w:r>
      <w:proofErr w:type="gramEnd"/>
    </w:p>
    <w:p w14:paraId="0B1F4051" w14:textId="77777777" w:rsidR="006D153B" w:rsidRDefault="006D153B"/>
    <w:p w14:paraId="26B52F0A" w14:textId="0FDA6AAD" w:rsidR="00FB6828" w:rsidRPr="00FB6828" w:rsidRDefault="00FB6828">
      <w:pPr>
        <w:rPr>
          <w:u w:val="single"/>
        </w:rPr>
      </w:pPr>
      <w:r w:rsidRPr="00FB6828">
        <w:rPr>
          <w:u w:val="single"/>
        </w:rPr>
        <w:t>Environmental perspective on OA</w:t>
      </w:r>
    </w:p>
    <w:p w14:paraId="48F31A93" w14:textId="77777777" w:rsidR="006D153B" w:rsidRDefault="006D153B">
      <w:r>
        <w:t>Feely et al. 2010: estimated present-day decreases due to human-induced OA in PS is 0.05-0.15 pH units.   Stratification and corrosiveness of different parts of PS change with season.</w:t>
      </w:r>
    </w:p>
    <w:p w14:paraId="5EAA2DB8" w14:textId="77777777" w:rsidR="00590477" w:rsidRDefault="00590477"/>
    <w:p w14:paraId="06916FC3" w14:textId="77777777" w:rsidR="00590477" w:rsidRDefault="00590477" w:rsidP="00590477">
      <w:r>
        <w:t xml:space="preserve">Feely et al. 2004: shoaling of aragonite </w:t>
      </w:r>
      <w:proofErr w:type="spellStart"/>
      <w:r>
        <w:t>undersaturation</w:t>
      </w:r>
      <w:proofErr w:type="spellEnd"/>
      <w:r>
        <w:t xml:space="preserve"> worldwide</w:t>
      </w:r>
    </w:p>
    <w:p w14:paraId="147940AB" w14:textId="77777777" w:rsidR="00590477" w:rsidRDefault="00590477" w:rsidP="00590477"/>
    <w:p w14:paraId="0AB295C6" w14:textId="77777777" w:rsidR="00590477" w:rsidRDefault="00590477" w:rsidP="00590477">
      <w:proofErr w:type="spellStart"/>
      <w:r>
        <w:t>Caldeira</w:t>
      </w:r>
      <w:proofErr w:type="spellEnd"/>
      <w:r>
        <w:t xml:space="preserve"> &amp; </w:t>
      </w:r>
      <w:proofErr w:type="spellStart"/>
      <w:r>
        <w:t>Wickett</w:t>
      </w:r>
      <w:proofErr w:type="spellEnd"/>
      <w:r>
        <w:t xml:space="preserve"> 2003: ocean loses ability to buffer changes in pH if changes occur on scale less than 10^4 years</w:t>
      </w:r>
    </w:p>
    <w:p w14:paraId="2FABDDD8" w14:textId="77777777" w:rsidR="00590477" w:rsidRDefault="00590477" w:rsidP="00590477"/>
    <w:p w14:paraId="6F6A7637" w14:textId="36272F3C" w:rsidR="00590477" w:rsidRDefault="00590477" w:rsidP="00590477">
      <w:proofErr w:type="spellStart"/>
      <w:r>
        <w:t>Zeebe</w:t>
      </w:r>
      <w:proofErr w:type="spellEnd"/>
      <w:r>
        <w:t xml:space="preserve"> et al. 2011: C produced by fossil fuels could overwhelm capacity of C reservoirs (biosphere, soils, surface ocean, atmosphere).  Near complete removal of fossil fuel C from atmosphere would take 10,000-100,000s of years.  </w:t>
      </w:r>
      <w:proofErr w:type="gramStart"/>
      <w:r>
        <w:t>Over several thousand years, CaCO3 saturation is controlled by weathering of continents (inputs) and burial in ocean sediment</w:t>
      </w:r>
      <w:proofErr w:type="gramEnd"/>
      <w:r>
        <w:t xml:space="preserve"> (output).</w:t>
      </w:r>
    </w:p>
    <w:p w14:paraId="41A8DF75" w14:textId="77777777" w:rsidR="00590477" w:rsidRDefault="00590477"/>
    <w:p w14:paraId="02D1800D" w14:textId="77777777" w:rsidR="006D153B" w:rsidRDefault="006D153B"/>
    <w:p w14:paraId="77D75BA0" w14:textId="2261F3EC" w:rsidR="00FB6828" w:rsidRDefault="00FB6828">
      <w:pPr>
        <w:rPr>
          <w:u w:val="single"/>
        </w:rPr>
      </w:pPr>
      <w:r w:rsidRPr="00FB6828">
        <w:rPr>
          <w:u w:val="single"/>
        </w:rPr>
        <w:t>Physiological effects of OA</w:t>
      </w:r>
    </w:p>
    <w:p w14:paraId="6AA44D15" w14:textId="4BA922BD" w:rsidR="00097A4B" w:rsidRDefault="00097A4B" w:rsidP="00097A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Calcification:</w:t>
      </w:r>
      <w:r>
        <w:t xml:space="preserve"> </w:t>
      </w:r>
      <w:proofErr w:type="spellStart"/>
      <w:r>
        <w:t>Lannig</w:t>
      </w:r>
      <w:proofErr w:type="spellEnd"/>
      <w:r>
        <w:t xml:space="preserve">, </w:t>
      </w:r>
      <w:proofErr w:type="spellStart"/>
      <w:r>
        <w:t>Beniash</w:t>
      </w:r>
      <w:proofErr w:type="spellEnd"/>
      <w:r>
        <w:t xml:space="preserve">, Thomsen, </w:t>
      </w:r>
      <w:proofErr w:type="spellStart"/>
      <w:r>
        <w:t>Marchant</w:t>
      </w:r>
      <w:proofErr w:type="spellEnd"/>
      <w:r>
        <w:t>, Miles</w:t>
      </w:r>
      <w:r w:rsidR="00590477">
        <w:t xml:space="preserve">, </w:t>
      </w:r>
      <w:proofErr w:type="spellStart"/>
      <w:r w:rsidR="00590477">
        <w:t>Michaelidis</w:t>
      </w:r>
      <w:proofErr w:type="spellEnd"/>
      <w:r w:rsidR="00590477">
        <w:t xml:space="preserve">, </w:t>
      </w:r>
      <w:proofErr w:type="spellStart"/>
      <w:r w:rsidR="00590477">
        <w:t>Talmage</w:t>
      </w:r>
      <w:proofErr w:type="spellEnd"/>
      <w:r w:rsidR="00590477">
        <w:t xml:space="preserve"> &amp; </w:t>
      </w:r>
      <w:proofErr w:type="spellStart"/>
      <w:r w:rsidR="00590477">
        <w:t>Gobler</w:t>
      </w:r>
      <w:proofErr w:type="spellEnd"/>
      <w:r w:rsidR="00590477">
        <w:t xml:space="preserve">, Dickinson, </w:t>
      </w:r>
      <w:proofErr w:type="spellStart"/>
      <w:r w:rsidR="00590477">
        <w:t>Melzner</w:t>
      </w:r>
      <w:proofErr w:type="spellEnd"/>
      <w:r w:rsidR="00590477">
        <w:t xml:space="preserve">, </w:t>
      </w:r>
      <w:proofErr w:type="spellStart"/>
      <w:r w:rsidR="00590477">
        <w:t>Welladsen</w:t>
      </w:r>
      <w:proofErr w:type="spellEnd"/>
    </w:p>
    <w:p w14:paraId="64FE96F1" w14:textId="44713F4F" w:rsidR="00097A4B" w:rsidRDefault="00097A4B" w:rsidP="00097A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SMR: </w:t>
      </w:r>
      <w:proofErr w:type="spellStart"/>
      <w:r>
        <w:t>Lannig</w:t>
      </w:r>
      <w:proofErr w:type="spellEnd"/>
      <w:r>
        <w:t xml:space="preserve">, </w:t>
      </w:r>
      <w:proofErr w:type="spellStart"/>
      <w:r>
        <w:t>Beniash</w:t>
      </w:r>
      <w:proofErr w:type="spellEnd"/>
      <w:r>
        <w:t>, Thomsen</w:t>
      </w:r>
    </w:p>
    <w:p w14:paraId="6F55FF47" w14:textId="2152C374" w:rsidR="00097A4B" w:rsidRPr="00590477" w:rsidRDefault="00097A4B" w:rsidP="00097A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Somatic growth:</w:t>
      </w:r>
      <w:r w:rsidR="00590477">
        <w:t xml:space="preserve"> </w:t>
      </w:r>
      <w:proofErr w:type="spellStart"/>
      <w:r w:rsidR="00590477">
        <w:t>Beniash</w:t>
      </w:r>
      <w:proofErr w:type="spellEnd"/>
      <w:r w:rsidR="00590477">
        <w:t>, Dickinson</w:t>
      </w:r>
    </w:p>
    <w:p w14:paraId="349BC5F4" w14:textId="343DDD80" w:rsidR="00590477" w:rsidRPr="00590477" w:rsidRDefault="00590477" w:rsidP="00097A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Developmental Delay: </w:t>
      </w:r>
      <w:proofErr w:type="spellStart"/>
      <w:r>
        <w:t>Kurihara</w:t>
      </w:r>
      <w:proofErr w:type="spellEnd"/>
      <w:r>
        <w:t xml:space="preserve"> et al. 2008</w:t>
      </w:r>
    </w:p>
    <w:p w14:paraId="637BC8B3" w14:textId="14B52647" w:rsidR="00590477" w:rsidRPr="00097A4B" w:rsidRDefault="00590477" w:rsidP="00097A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Immune</w:t>
      </w:r>
      <w:r>
        <w:t xml:space="preserve">: </w:t>
      </w:r>
      <w:proofErr w:type="spellStart"/>
      <w:r>
        <w:t>Matozzo</w:t>
      </w:r>
      <w:proofErr w:type="spellEnd"/>
    </w:p>
    <w:p w14:paraId="3A2A2B5E" w14:textId="77777777" w:rsidR="006D153B" w:rsidRDefault="006D153B">
      <w:proofErr w:type="spellStart"/>
      <w:r>
        <w:t>Lannig</w:t>
      </w:r>
      <w:proofErr w:type="spellEnd"/>
      <w:r>
        <w:t xml:space="preserve"> et al. 2010: exposure to low pH for 55 days in adult C. </w:t>
      </w:r>
      <w:proofErr w:type="spellStart"/>
      <w:r>
        <w:t>gigas</w:t>
      </w:r>
      <w:proofErr w:type="spellEnd"/>
      <w:r>
        <w:t xml:space="preserve"> caused small decrease in body condition index, changes in </w:t>
      </w:r>
      <w:proofErr w:type="spellStart"/>
      <w:r>
        <w:t>hemolymph</w:t>
      </w:r>
      <w:proofErr w:type="spellEnd"/>
      <w:r>
        <w:t xml:space="preserve"> pH and [HCO3], and suppressed SMR when exposed to elevated temperature (no change in basal SMR).</w:t>
      </w:r>
    </w:p>
    <w:p w14:paraId="7ECE9B46" w14:textId="77777777" w:rsidR="006D153B" w:rsidRDefault="006D153B"/>
    <w:p w14:paraId="5727D360" w14:textId="77777777" w:rsidR="006D153B" w:rsidRDefault="006D153B">
      <w:proofErr w:type="spellStart"/>
      <w:r>
        <w:t>Beniash</w:t>
      </w:r>
      <w:proofErr w:type="spellEnd"/>
      <w:r>
        <w:t xml:space="preserve"> et al. 2010: elevated pCO2 caused increased mortality in juvenile C. </w:t>
      </w:r>
      <w:proofErr w:type="spellStart"/>
      <w:r>
        <w:t>virginica</w:t>
      </w:r>
      <w:proofErr w:type="spellEnd"/>
      <w:r>
        <w:t xml:space="preserve">, decreased shell and soft tissue mass, and decreased fracture toughness (also changes in shell microstructure).  </w:t>
      </w:r>
      <w:proofErr w:type="gramStart"/>
      <w:r>
        <w:t>Greater effect on SMR in juveniles than adults.</w:t>
      </w:r>
      <w:proofErr w:type="gramEnd"/>
      <w:r>
        <w:t xml:space="preserve">  </w:t>
      </w:r>
      <w:proofErr w:type="gramStart"/>
      <w:r>
        <w:t>Changes in carbonic anhydrase expression in adult tissues.</w:t>
      </w:r>
      <w:proofErr w:type="gramEnd"/>
    </w:p>
    <w:p w14:paraId="2DE4E8F6" w14:textId="77777777" w:rsidR="00E02FD3" w:rsidRDefault="00E02FD3"/>
    <w:p w14:paraId="41C9EC1A" w14:textId="77777777" w:rsidR="00E02FD3" w:rsidRDefault="00E02FD3">
      <w:r>
        <w:t xml:space="preserve">Thomsen &amp; </w:t>
      </w:r>
      <w:proofErr w:type="spellStart"/>
      <w:r>
        <w:t>Melzner</w:t>
      </w:r>
      <w:proofErr w:type="spellEnd"/>
      <w:r>
        <w:t xml:space="preserve"> 2010: shell growth and mass affected by pCO2 in M. </w:t>
      </w:r>
      <w:proofErr w:type="spellStart"/>
      <w:r>
        <w:t>edulis</w:t>
      </w:r>
      <w:proofErr w:type="spellEnd"/>
      <w:r>
        <w:t>, decrease in SMR, evidence of protein degradation (as buffering mechanism?)</w:t>
      </w:r>
    </w:p>
    <w:p w14:paraId="7A7366E7" w14:textId="77777777" w:rsidR="002C6074" w:rsidRDefault="002C6074"/>
    <w:p w14:paraId="383F945E" w14:textId="77777777" w:rsidR="002C6074" w:rsidRDefault="002C6074">
      <w:proofErr w:type="spellStart"/>
      <w:r>
        <w:t>Marchant</w:t>
      </w:r>
      <w:proofErr w:type="spellEnd"/>
      <w:r>
        <w:t xml:space="preserve"> et al. 2010: limpet Patella </w:t>
      </w:r>
      <w:proofErr w:type="spellStart"/>
      <w:r>
        <w:t>vulgata</w:t>
      </w:r>
      <w:proofErr w:type="spellEnd"/>
      <w:r>
        <w:t xml:space="preserve"> can completely regulate pH probably by dissolving shell</w:t>
      </w:r>
    </w:p>
    <w:p w14:paraId="467E53DC" w14:textId="77777777" w:rsidR="002C6074" w:rsidRDefault="002C6074"/>
    <w:p w14:paraId="51F79AC0" w14:textId="73655F66" w:rsidR="002C6074" w:rsidRDefault="002C6074">
      <w:r>
        <w:t xml:space="preserve">Miles et al. 2007: urchins can dissolve tests to buffer moderate changes in pCO2, but not a long-term compensation and still see decreases in </w:t>
      </w:r>
      <w:proofErr w:type="spellStart"/>
      <w:r>
        <w:t>coloemic</w:t>
      </w:r>
      <w:proofErr w:type="spellEnd"/>
      <w:r>
        <w:t xml:space="preserve"> pH</w:t>
      </w:r>
    </w:p>
    <w:p w14:paraId="5AFD029B" w14:textId="77777777" w:rsidR="00FB6828" w:rsidRDefault="00FB6828"/>
    <w:p w14:paraId="22F8A692" w14:textId="77777777" w:rsidR="002C6074" w:rsidRPr="00590477" w:rsidRDefault="002C6074">
      <w:proofErr w:type="spellStart"/>
      <w:r w:rsidRPr="00590477">
        <w:t>Kurihara</w:t>
      </w:r>
      <w:proofErr w:type="spellEnd"/>
      <w:r w:rsidRPr="00590477">
        <w:t xml:space="preserve"> et al. 2007: developmental delay in C. </w:t>
      </w:r>
      <w:proofErr w:type="spellStart"/>
      <w:r w:rsidRPr="00590477">
        <w:t>gigas</w:t>
      </w:r>
      <w:proofErr w:type="spellEnd"/>
      <w:r w:rsidRPr="00590477">
        <w:t xml:space="preserve"> larvae</w:t>
      </w:r>
    </w:p>
    <w:p w14:paraId="381AFB51" w14:textId="77777777" w:rsidR="002C6074" w:rsidRPr="00097A4B" w:rsidRDefault="002C6074">
      <w:pPr>
        <w:rPr>
          <w:color w:val="C0504D" w:themeColor="accent2"/>
        </w:rPr>
      </w:pPr>
    </w:p>
    <w:p w14:paraId="7E2828D1" w14:textId="77777777" w:rsidR="002C6074" w:rsidRDefault="002C6074">
      <w:proofErr w:type="spellStart"/>
      <w:r>
        <w:t>Beesley</w:t>
      </w:r>
      <w:proofErr w:type="spellEnd"/>
      <w:r>
        <w:t xml:space="preserve"> et al. 2008: OA exposed M. </w:t>
      </w:r>
      <w:proofErr w:type="spellStart"/>
      <w:r>
        <w:t>edulis</w:t>
      </w:r>
      <w:proofErr w:type="spellEnd"/>
      <w:r>
        <w:t xml:space="preserve"> for 60 days and main effect was leaky lysosomes, which could impact immune function (other tissues unaffected)</w:t>
      </w:r>
    </w:p>
    <w:p w14:paraId="65B2C452" w14:textId="77777777" w:rsidR="0002109D" w:rsidRDefault="0002109D"/>
    <w:p w14:paraId="16227B4C" w14:textId="77777777" w:rsidR="0002109D" w:rsidRDefault="0002109D">
      <w:proofErr w:type="spellStart"/>
      <w:r>
        <w:t>Portner</w:t>
      </w:r>
      <w:proofErr w:type="spellEnd"/>
      <w:r>
        <w:t xml:space="preserve"> et al. 2004: buffering by HCO3 is more efficient for intracellular than extracellular spaces.  Membrane transporters move H+ and/or HCO3- to accomplish buffering (in inverts: v-type H+ ATPase, Na/H- and Na-dependent </w:t>
      </w:r>
      <w:proofErr w:type="spellStart"/>
      <w:r>
        <w:t>Cl</w:t>
      </w:r>
      <w:proofErr w:type="spellEnd"/>
      <w:r>
        <w:t>/HCO3 exchange).  CO2 tolerant species will drop metabolic rate (probably from decreased extracellular pH), which could change amino acid metabolism (produce more HCO3) and possibly decrease protein synthesis over time.</w:t>
      </w:r>
    </w:p>
    <w:p w14:paraId="459F12B8" w14:textId="77777777" w:rsidR="00590477" w:rsidRDefault="00590477"/>
    <w:p w14:paraId="029DF57D" w14:textId="00DF6B52" w:rsidR="00590477" w:rsidRDefault="00590477">
      <w:proofErr w:type="spellStart"/>
      <w:r>
        <w:t>Michaelidis</w:t>
      </w:r>
      <w:proofErr w:type="spellEnd"/>
      <w:r>
        <w:t xml:space="preserve"> et al. 2005: OA (pH 7.3) for 3 months caused slower shell growth, rapid respiratory acidosis compensated by accumulation of HCO3, decreased O2 consumption in M. </w:t>
      </w:r>
      <w:proofErr w:type="spellStart"/>
      <w:r>
        <w:t>edulis</w:t>
      </w:r>
      <w:proofErr w:type="spellEnd"/>
    </w:p>
    <w:p w14:paraId="2D2363D5" w14:textId="77777777" w:rsidR="00590477" w:rsidRDefault="00590477"/>
    <w:p w14:paraId="0D59D1B3" w14:textId="77777777" w:rsidR="00590477" w:rsidRDefault="00590477" w:rsidP="00590477">
      <w:proofErr w:type="spellStart"/>
      <w:r>
        <w:t>Talmage</w:t>
      </w:r>
      <w:proofErr w:type="spellEnd"/>
      <w:r>
        <w:t xml:space="preserve"> &amp; </w:t>
      </w:r>
      <w:proofErr w:type="spellStart"/>
      <w:r>
        <w:t>Gobler</w:t>
      </w:r>
      <w:proofErr w:type="spellEnd"/>
      <w:r>
        <w:t xml:space="preserve"> 2011: juvenile M. </w:t>
      </w:r>
      <w:proofErr w:type="spellStart"/>
      <w:r>
        <w:t>mercenaria</w:t>
      </w:r>
      <w:proofErr w:type="spellEnd"/>
      <w:r>
        <w:t xml:space="preserve">, C. </w:t>
      </w:r>
      <w:proofErr w:type="spellStart"/>
      <w:r>
        <w:t>virginica</w:t>
      </w:r>
      <w:proofErr w:type="spellEnd"/>
      <w:r>
        <w:t xml:space="preserve">, and A. </w:t>
      </w:r>
      <w:proofErr w:type="spellStart"/>
      <w:r>
        <w:t>irradians</w:t>
      </w:r>
      <w:proofErr w:type="spellEnd"/>
      <w:r>
        <w:t xml:space="preserve"> exposed to OA for 45 days and different temperature.  C. </w:t>
      </w:r>
      <w:proofErr w:type="spellStart"/>
      <w:proofErr w:type="gramStart"/>
      <w:r>
        <w:t>virginica</w:t>
      </w:r>
      <w:proofErr w:type="spellEnd"/>
      <w:proofErr w:type="gramEnd"/>
      <w:r>
        <w:t xml:space="preserve"> shell growth lower, scallop high pCO2 x T decreased survival and T decreased shell growth, Mm not affected as much.</w:t>
      </w:r>
    </w:p>
    <w:p w14:paraId="1DA53DA9" w14:textId="77777777" w:rsidR="00590477" w:rsidRDefault="00590477" w:rsidP="00590477"/>
    <w:p w14:paraId="66DE9634" w14:textId="77777777" w:rsidR="00590477" w:rsidRDefault="00590477" w:rsidP="00590477">
      <w:r>
        <w:t xml:space="preserve">Dickinson et al. 2012:  low salinity and high pCO2 caused mortality (more than at high pCO2 only) and decreased somatic mass.  </w:t>
      </w:r>
      <w:proofErr w:type="spellStart"/>
      <w:r>
        <w:t>Microhardness</w:t>
      </w:r>
      <w:proofErr w:type="spellEnd"/>
      <w:r>
        <w:t xml:space="preserve"> and fracture resistance affected by salinity x pCO2.  Affected carbonic anhydrase activity and expression.</w:t>
      </w:r>
    </w:p>
    <w:p w14:paraId="673B3EA1" w14:textId="77777777" w:rsidR="00590477" w:rsidRDefault="00590477" w:rsidP="00590477"/>
    <w:p w14:paraId="313EFA5D" w14:textId="77777777" w:rsidR="00590477" w:rsidRDefault="00590477" w:rsidP="00590477">
      <w:proofErr w:type="spellStart"/>
      <w:r>
        <w:t>Melzner</w:t>
      </w:r>
      <w:proofErr w:type="spellEnd"/>
      <w:r>
        <w:t xml:space="preserve"> et al. 2011: 7 weeks at high pCO2 and different food supply in M. </w:t>
      </w:r>
      <w:proofErr w:type="spellStart"/>
      <w:r>
        <w:t>edulis</w:t>
      </w:r>
      <w:proofErr w:type="spellEnd"/>
      <w:r>
        <w:t>.  Shell growth decreased by low food and high pCO2 (no interaction), shell length less at OA, shell corrosion over all pCO2 for low food but only at highest 2 for high food (energy budget reallocations)</w:t>
      </w:r>
    </w:p>
    <w:p w14:paraId="41B9BB78" w14:textId="77777777" w:rsidR="00590477" w:rsidRDefault="00590477"/>
    <w:p w14:paraId="4017F82B" w14:textId="1CFAFAFF" w:rsidR="000F4C21" w:rsidRDefault="00590477">
      <w:proofErr w:type="spellStart"/>
      <w:r>
        <w:t>Matozzo</w:t>
      </w:r>
      <w:proofErr w:type="spellEnd"/>
      <w:r>
        <w:t xml:space="preserve"> et al. 2012: </w:t>
      </w:r>
      <w:proofErr w:type="spellStart"/>
      <w:r>
        <w:t>hemocyte</w:t>
      </w:r>
      <w:proofErr w:type="spellEnd"/>
      <w:r>
        <w:t xml:space="preserve"> function affected in clams and mussels by decreased pH and increased temperature.</w:t>
      </w:r>
    </w:p>
    <w:p w14:paraId="2EFB2470" w14:textId="77777777" w:rsidR="00590477" w:rsidRDefault="00590477"/>
    <w:p w14:paraId="73B1ADC2" w14:textId="0263D9DA" w:rsidR="00590477" w:rsidRDefault="00590477">
      <w:proofErr w:type="spellStart"/>
      <w:r>
        <w:t>Welladsen</w:t>
      </w:r>
      <w:proofErr w:type="spellEnd"/>
      <w:r>
        <w:t xml:space="preserve"> et al. 2010: P. </w:t>
      </w:r>
      <w:proofErr w:type="spellStart"/>
      <w:r>
        <w:t>fucata</w:t>
      </w:r>
      <w:proofErr w:type="spellEnd"/>
      <w:r>
        <w:t xml:space="preserve"> shell strength decreased with pH (28 days), no difference in organic content, difference in nacre growth patterns</w:t>
      </w:r>
    </w:p>
    <w:p w14:paraId="5B157893" w14:textId="30083326" w:rsidR="000F4C21" w:rsidRDefault="000F4C21"/>
    <w:p w14:paraId="25153390" w14:textId="1D73D8C6" w:rsidR="006E2070" w:rsidRPr="00590477" w:rsidRDefault="00590477">
      <w:pPr>
        <w:rPr>
          <w:u w:val="single"/>
        </w:rPr>
      </w:pPr>
      <w:r>
        <w:rPr>
          <w:u w:val="single"/>
        </w:rPr>
        <w:t>Adaptation</w:t>
      </w:r>
    </w:p>
    <w:p w14:paraId="3967EB56" w14:textId="6582A3D1" w:rsidR="006E2070" w:rsidRDefault="006E2070">
      <w:r>
        <w:t xml:space="preserve">Parker et al. 2012 (?): S. </w:t>
      </w:r>
      <w:proofErr w:type="spellStart"/>
      <w:r>
        <w:t>glomerata</w:t>
      </w:r>
      <w:proofErr w:type="spellEnd"/>
      <w:r>
        <w:t xml:space="preserve"> adult exposure and bred vs. wild affects larval response to OA</w:t>
      </w:r>
    </w:p>
    <w:p w14:paraId="62BC1BC8" w14:textId="77777777" w:rsidR="006E2070" w:rsidRDefault="006E2070"/>
    <w:p w14:paraId="6A22DC31" w14:textId="77777777" w:rsidR="00DB7D1C" w:rsidRDefault="00DB7D1C"/>
    <w:p w14:paraId="21FF759D" w14:textId="77777777" w:rsidR="00B368D3" w:rsidRDefault="00B368D3"/>
    <w:p w14:paraId="41E47F85" w14:textId="77777777" w:rsidR="00B368D3" w:rsidRDefault="00B368D3"/>
    <w:p w14:paraId="48DEF95C" w14:textId="77777777" w:rsidR="007E48B3" w:rsidRDefault="007E48B3"/>
    <w:p w14:paraId="548434DF" w14:textId="77777777" w:rsidR="007E48B3" w:rsidRDefault="007E48B3"/>
    <w:p w14:paraId="343626E4" w14:textId="77777777" w:rsidR="007E48B3" w:rsidRDefault="007E48B3"/>
    <w:p w14:paraId="48A3F8F3" w14:textId="402D17E8" w:rsidR="007E48B3" w:rsidRDefault="007E48B3"/>
    <w:p w14:paraId="357E5142" w14:textId="77777777" w:rsidR="00BC2F53" w:rsidRDefault="00BC2F53"/>
    <w:p w14:paraId="173D227D" w14:textId="1F22B7D8" w:rsidR="00056C6F" w:rsidRDefault="00056C6F"/>
    <w:p w14:paraId="1F60C178" w14:textId="77777777" w:rsidR="00056C6F" w:rsidRDefault="00056C6F"/>
    <w:p w14:paraId="1843EAEE" w14:textId="5B9CF1F5" w:rsidR="00056C6F" w:rsidRDefault="00056C6F"/>
    <w:p w14:paraId="00987BF7" w14:textId="77777777" w:rsidR="00056C6F" w:rsidRDefault="00056C6F"/>
    <w:p w14:paraId="2FBF279C" w14:textId="399BB413" w:rsidR="000C0008" w:rsidRDefault="000C0008"/>
    <w:sectPr w:rsidR="000C0008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184C"/>
    <w:multiLevelType w:val="hybridMultilevel"/>
    <w:tmpl w:val="BA18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3B"/>
    <w:rsid w:val="0002109D"/>
    <w:rsid w:val="00056C6F"/>
    <w:rsid w:val="00097A4B"/>
    <w:rsid w:val="000C0008"/>
    <w:rsid w:val="000F4C21"/>
    <w:rsid w:val="002C6074"/>
    <w:rsid w:val="00335527"/>
    <w:rsid w:val="00590477"/>
    <w:rsid w:val="00671B81"/>
    <w:rsid w:val="006D153B"/>
    <w:rsid w:val="006E2070"/>
    <w:rsid w:val="007570D3"/>
    <w:rsid w:val="007E48B3"/>
    <w:rsid w:val="008677CA"/>
    <w:rsid w:val="008B06D8"/>
    <w:rsid w:val="00AB2256"/>
    <w:rsid w:val="00AC2C9D"/>
    <w:rsid w:val="00B12147"/>
    <w:rsid w:val="00B368D3"/>
    <w:rsid w:val="00BC2F53"/>
    <w:rsid w:val="00DB7D1C"/>
    <w:rsid w:val="00DF687A"/>
    <w:rsid w:val="00E02FD3"/>
    <w:rsid w:val="00E32D13"/>
    <w:rsid w:val="00EF1005"/>
    <w:rsid w:val="00FA7BBF"/>
    <w:rsid w:val="00FB68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5807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1102</Words>
  <Characters>6287</Characters>
  <Application>Microsoft Macintosh Word</Application>
  <DocSecurity>0</DocSecurity>
  <Lines>52</Lines>
  <Paragraphs>14</Paragraphs>
  <ScaleCrop>false</ScaleCrop>
  <Company>University of Washington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9</cp:revision>
  <dcterms:created xsi:type="dcterms:W3CDTF">2013-05-21T15:46:00Z</dcterms:created>
  <dcterms:modified xsi:type="dcterms:W3CDTF">2013-06-14T21:44:00Z</dcterms:modified>
</cp:coreProperties>
</file>